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281" w:firstLineChars="100"/>
        <w:jc w:val="left"/>
        <w:rPr>
          <w:rStyle w:val="10"/>
          <w:rFonts w:hint="eastAsia" w:ascii="宋体" w:hAnsi="宋体" w:eastAsia="宋体" w:cs="宋体"/>
          <w:color w:val="auto"/>
          <w:kern w:val="0"/>
          <w:sz w:val="28"/>
          <w:szCs w:val="28"/>
          <w:highlight w:val="none"/>
          <w:shd w:val="clear" w:color="auto" w:fill="FFFFFF"/>
        </w:rPr>
      </w:pPr>
      <w:r>
        <w:rPr>
          <w:rFonts w:hint="eastAsia" w:ascii="宋体" w:hAnsi="宋体" w:eastAsia="宋体" w:cs="宋体"/>
          <w:b/>
          <w:bCs/>
          <w:color w:val="auto"/>
          <w:kern w:val="2"/>
          <w:sz w:val="28"/>
          <w:szCs w:val="28"/>
          <w:highlight w:val="none"/>
        </w:rPr>
        <w:t>附件</w:t>
      </w:r>
      <w:r>
        <w:rPr>
          <w:rFonts w:hint="eastAsia" w:ascii="宋体" w:hAnsi="宋体" w:eastAsia="宋体" w:cs="宋体"/>
          <w:b/>
          <w:bCs/>
          <w:color w:val="auto"/>
          <w:kern w:val="2"/>
          <w:sz w:val="28"/>
          <w:szCs w:val="28"/>
          <w:highlight w:val="none"/>
          <w:lang w:val="en-US" w:eastAsia="zh-CN"/>
        </w:rPr>
        <w:t>1</w:t>
      </w:r>
      <w:r>
        <w:rPr>
          <w:rFonts w:hint="eastAsia" w:ascii="宋体" w:hAnsi="宋体" w:eastAsia="宋体" w:cs="宋体"/>
          <w:b/>
          <w:bCs/>
          <w:color w:val="auto"/>
          <w:kern w:val="2"/>
          <w:sz w:val="28"/>
          <w:szCs w:val="28"/>
          <w:highlight w:val="none"/>
        </w:rPr>
        <w:t>：</w:t>
      </w:r>
    </w:p>
    <w:p>
      <w:pPr>
        <w:widowControl/>
        <w:shd w:val="clear" w:color="auto" w:fill="FFFFFF"/>
        <w:spacing w:line="360" w:lineRule="atLeast"/>
        <w:ind w:firstLine="562" w:firstLineChars="200"/>
        <w:jc w:val="center"/>
        <w:rPr>
          <w:rFonts w:hint="eastAsia" w:ascii="宋体" w:hAnsi="宋体" w:eastAsia="宋体" w:cs="宋体"/>
          <w:color w:val="auto"/>
          <w:sz w:val="28"/>
          <w:szCs w:val="28"/>
          <w:highlight w:val="none"/>
        </w:rPr>
      </w:pPr>
      <w:r>
        <w:rPr>
          <w:rStyle w:val="10"/>
          <w:rFonts w:hint="eastAsia" w:ascii="宋体" w:hAnsi="宋体" w:eastAsia="宋体" w:cs="宋体"/>
          <w:color w:val="auto"/>
          <w:kern w:val="0"/>
          <w:sz w:val="28"/>
          <w:szCs w:val="28"/>
          <w:highlight w:val="none"/>
          <w:shd w:val="clear" w:color="auto" w:fill="FFFFFF"/>
        </w:rPr>
        <w:t>授 权 委 托 书</w:t>
      </w:r>
    </w:p>
    <w:p>
      <w:pPr>
        <w:widowControl/>
        <w:shd w:val="clear" w:color="auto" w:fill="FFFFFF"/>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shd w:val="clear" w:color="auto" w:fill="FFFFFF"/>
        </w:rPr>
        <w:t>致：</w:t>
      </w:r>
      <w:r>
        <w:rPr>
          <w:rFonts w:hint="eastAsia" w:ascii="宋体" w:hAnsi="宋体" w:eastAsia="宋体" w:cs="宋体"/>
          <w:color w:val="auto"/>
          <w:kern w:val="0"/>
          <w:sz w:val="28"/>
          <w:szCs w:val="28"/>
          <w:highlight w:val="none"/>
          <w:u w:val="single"/>
          <w:shd w:val="clear" w:color="auto" w:fill="FFFFFF"/>
          <w:lang w:eastAsia="zh-CN"/>
        </w:rPr>
        <w:t>株洲市湘江新城开发建设有限公司</w:t>
      </w:r>
      <w:r>
        <w:rPr>
          <w:rFonts w:hint="eastAsia" w:ascii="宋体" w:hAnsi="宋体" w:eastAsia="宋体" w:cs="宋体"/>
          <w:color w:val="auto"/>
          <w:kern w:val="0"/>
          <w:sz w:val="28"/>
          <w:szCs w:val="28"/>
          <w:highlight w:val="none"/>
          <w:shd w:val="clear" w:color="auto" w:fill="FFFFFF"/>
        </w:rPr>
        <w:t>　　</w:t>
      </w:r>
    </w:p>
    <w:p>
      <w:pPr>
        <w:pStyle w:val="6"/>
        <w:adjustRightInd w:val="0"/>
        <w:snapToGrid w:val="0"/>
        <w:spacing w:before="156" w:beforeLines="50" w:line="480" w:lineRule="auto"/>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兹授权【     】（【身份证件名称:     】【身份证件号码:           】）作为本公司授权代表人，参加贵司</w:t>
      </w:r>
      <w:r>
        <w:rPr>
          <w:rFonts w:hint="eastAsia" w:ascii="宋体" w:hAnsi="宋体" w:eastAsia="宋体" w:cs="宋体"/>
          <w:color w:val="auto"/>
          <w:kern w:val="0"/>
          <w:sz w:val="28"/>
          <w:szCs w:val="28"/>
          <w:highlight w:val="none"/>
          <w:u w:val="single"/>
          <w:shd w:val="clear" w:color="auto" w:fill="FFFFFF"/>
          <w:lang w:val="en-US" w:eastAsia="zh-CN"/>
        </w:rPr>
        <w:t>武广大道、湘江大道及零星配套工程跟踪审计项目</w:t>
      </w:r>
      <w:r>
        <w:rPr>
          <w:rFonts w:hint="eastAsia" w:ascii="宋体" w:hAnsi="宋体" w:eastAsia="宋体" w:cs="宋体"/>
          <w:color w:val="auto"/>
          <w:kern w:val="0"/>
          <w:sz w:val="28"/>
          <w:szCs w:val="28"/>
          <w:highlight w:val="none"/>
          <w:shd w:val="clear" w:color="auto" w:fill="FFFFFF"/>
          <w:lang w:val="en-US" w:eastAsia="zh-CN"/>
        </w:rPr>
        <w:t>选聘</w:t>
      </w:r>
      <w:r>
        <w:rPr>
          <w:rFonts w:hint="eastAsia" w:ascii="宋体" w:hAnsi="宋体" w:eastAsia="宋体" w:cs="宋体"/>
          <w:color w:val="auto"/>
          <w:kern w:val="0"/>
          <w:sz w:val="28"/>
          <w:szCs w:val="28"/>
          <w:highlight w:val="none"/>
          <w:shd w:val="clear" w:color="auto" w:fill="FFFFFF"/>
        </w:rPr>
        <w:t>，本公司授权其处理与之有关的一切事务，并在采购过程中签署与采购相关的一切文件。本公司承诺上述授权代表人在采购过程中所处理的事务、签署的与采购有关的一切文件，本公司均予以承认，且对本公司具有法律效力。</w:t>
      </w:r>
    </w:p>
    <w:p>
      <w:pPr>
        <w:widowControl/>
        <w:shd w:val="clear" w:color="auto" w:fill="FFFFFF"/>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shd w:val="clear" w:color="auto" w:fill="FFFFFF"/>
        </w:rPr>
        <w:t>授权代表人无转委托的权利，特此授权。</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委托期限：</w:t>
      </w:r>
      <w:r>
        <w:rPr>
          <w:rFonts w:hint="eastAsia" w:ascii="宋体" w:hAnsi="宋体" w:eastAsia="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附：授权代表人身份证件复印件</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授权代表人（签字或盖章）：</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 xml:space="preserve">职务： </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 xml:space="preserve">电话：  </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 xml:space="preserve">邮箱： </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地址：</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供应商：【名称、盖章】：</w:t>
      </w:r>
    </w:p>
    <w:p>
      <w:pPr>
        <w:widowControl/>
        <w:shd w:val="clear" w:color="auto" w:fill="FFFFFF"/>
        <w:spacing w:line="600" w:lineRule="exact"/>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法定代表人或单位负责人（签字或盖章）：</w:t>
      </w:r>
    </w:p>
    <w:p>
      <w:pPr>
        <w:pStyle w:val="7"/>
        <w:ind w:firstLine="4200" w:firstLineChars="15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w:t>
      </w:r>
      <w:r>
        <w:rPr>
          <w:rFonts w:hint="eastAsia" w:ascii="宋体" w:hAnsi="宋体" w:eastAsia="宋体" w:cs="宋体"/>
          <w:color w:val="auto"/>
          <w:kern w:val="0"/>
          <w:sz w:val="28"/>
          <w:szCs w:val="28"/>
          <w:highlight w:val="none"/>
          <w:u w:val="single"/>
          <w:shd w:val="clear" w:color="auto" w:fill="FFFFFF"/>
        </w:rPr>
        <w:t xml:space="preserve"> </w:t>
      </w:r>
      <w:r>
        <w:rPr>
          <w:rFonts w:hint="eastAsia" w:ascii="宋体" w:hAnsi="宋体" w:eastAsia="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u w:val="single"/>
          <w:shd w:val="clear" w:color="auto" w:fill="FFFFFF"/>
        </w:rPr>
        <w:t> </w:t>
      </w:r>
      <w:r>
        <w:rPr>
          <w:rFonts w:hint="eastAsia" w:ascii="宋体" w:hAnsi="宋体" w:eastAsia="宋体" w:cs="宋体"/>
          <w:color w:val="auto"/>
          <w:kern w:val="0"/>
          <w:sz w:val="28"/>
          <w:szCs w:val="28"/>
          <w:highlight w:val="none"/>
          <w:shd w:val="clear" w:color="auto" w:fill="FFFFFF"/>
        </w:rPr>
        <w:t>年</w:t>
      </w:r>
      <w:r>
        <w:rPr>
          <w:rFonts w:hint="eastAsia" w:ascii="宋体" w:hAnsi="宋体" w:eastAsia="宋体" w:cs="宋体"/>
          <w:color w:val="auto"/>
          <w:kern w:val="0"/>
          <w:sz w:val="28"/>
          <w:szCs w:val="28"/>
          <w:highlight w:val="none"/>
          <w:u w:val="single"/>
          <w:shd w:val="clear" w:color="auto" w:fill="FFFFFF"/>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eastAsia="宋体" w:cs="宋体"/>
          <w:color w:val="auto"/>
          <w:kern w:val="0"/>
          <w:sz w:val="28"/>
          <w:szCs w:val="28"/>
          <w:highlight w:val="none"/>
          <w:u w:val="single"/>
          <w:shd w:val="clear" w:color="auto" w:fill="FFFFFF"/>
        </w:rPr>
        <w:t xml:space="preserve">  </w:t>
      </w:r>
      <w:r>
        <w:rPr>
          <w:rFonts w:hint="eastAsia" w:ascii="宋体" w:hAnsi="宋体" w:eastAsia="宋体" w:cs="宋体"/>
          <w:color w:val="auto"/>
          <w:kern w:val="0"/>
          <w:sz w:val="28"/>
          <w:szCs w:val="28"/>
          <w:highlight w:val="none"/>
          <w:shd w:val="clear" w:color="auto" w:fill="FFFFFF"/>
        </w:rPr>
        <w:t>日</w:t>
      </w:r>
    </w:p>
    <w:p>
      <w:pPr>
        <w:ind w:firstLine="560" w:firstLineChars="200"/>
        <w:rPr>
          <w:rFonts w:hint="eastAsia" w:ascii="宋体" w:hAnsi="宋体" w:eastAsia="宋体" w:cs="宋体"/>
          <w:color w:val="auto"/>
          <w:kern w:val="0"/>
          <w:sz w:val="28"/>
          <w:szCs w:val="28"/>
          <w:highlight w:val="none"/>
          <w:shd w:val="clear" w:color="auto" w:fill="FFFFFF"/>
        </w:rPr>
      </w:pPr>
    </w:p>
    <w:p>
      <w:pPr>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附件2：</w:t>
      </w:r>
    </w:p>
    <w:p>
      <w:pPr>
        <w:ind w:firstLine="2520" w:firstLineChars="900"/>
        <w:rPr>
          <w:rFonts w:hint="eastAsia"/>
          <w:lang w:val="en-US" w:eastAsia="zh-CN"/>
        </w:rPr>
      </w:pPr>
      <w:r>
        <w:rPr>
          <w:rFonts w:hint="eastAsia" w:ascii="宋体" w:hAnsi="宋体" w:eastAsia="宋体" w:cs="宋体"/>
          <w:color w:val="auto"/>
          <w:kern w:val="0"/>
          <w:sz w:val="28"/>
          <w:szCs w:val="28"/>
          <w:highlight w:val="none"/>
          <w:shd w:val="clear" w:color="auto" w:fill="FFFFFF"/>
        </w:rPr>
        <w:t>防疫期间投标人进场承诺书</w:t>
      </w:r>
      <w:r>
        <w:rPr>
          <w:rFonts w:hint="eastAsia" w:ascii="宋体" w:hAnsi="宋体" w:eastAsia="宋体" w:cs="宋体"/>
          <w:color w:val="auto"/>
          <w:kern w:val="0"/>
          <w:sz w:val="28"/>
          <w:szCs w:val="28"/>
          <w:highlight w:val="none"/>
          <w:shd w:val="clear" w:color="auto" w:fill="FFFFFF"/>
          <w:lang w:val="en-US" w:eastAsia="zh-CN"/>
        </w:rPr>
        <w:t xml:space="preserve"> </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本单位             承诺严格落实党中央、国务院，湖南省委、省政府以及株洲市委、市政府相关工作部署，遵守《关于进一步做好当前新冠肺炎疫情防控工作的通告》及《中华人民共和国传染病防治法》相关要求。</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本单位于   年  月  日参加    项目的开标活动。</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本单位承诺在进入开标现场后做到以下几点： </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1、参与开标人员配合开标现场工作人员进行体温监测和人员信息核查登记。对于有发烧、咳嗽等症状以及不符合防控管理要求的人员，坚决不进入开标现场。</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2、参加开标的人员自觉做好个人防护，佩戴口罩，听从开标现场工作人员引导，并遵守开标现场场内各项规定。</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3、本单位所派开标人员为：①不是来自疫区人员；②来自   （省、市）身体健康的人员；③和确诊病例或疑似病例没有接触史；④不曾是确诊治愈病例或疑似病例或解除医学观察人员。</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4、本单位保证做好开标前期的各项准备工作，在投标截止时间前15分钟以前到达开标区域，避免因时间拖延，造成人员密集接触。</w:t>
      </w:r>
    </w:p>
    <w:p>
      <w:pPr>
        <w:ind w:firstLine="560" w:firstLineChars="2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5、开评标结束后，本单位人员将迅速离场，不在公共区域内停留。             </w:t>
      </w:r>
    </w:p>
    <w:p>
      <w:pPr>
        <w:ind w:firstLine="4480" w:firstLineChars="160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承诺人（公章）：</w:t>
      </w:r>
    </w:p>
    <w:p>
      <w:pPr>
        <w:ind w:firstLine="560" w:firstLineChars="200"/>
      </w:pPr>
      <w:r>
        <w:rPr>
          <w:rFonts w:hint="eastAsia" w:ascii="宋体" w:hAnsi="宋体" w:eastAsia="宋体" w:cs="宋体"/>
          <w:color w:val="auto"/>
          <w:kern w:val="0"/>
          <w:sz w:val="28"/>
          <w:szCs w:val="28"/>
          <w:highlight w:val="none"/>
          <w:shd w:val="clear" w:color="auto" w:fill="FFFFFF"/>
        </w:rPr>
        <w:t>  </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 月  </w:t>
      </w:r>
      <w:r>
        <w:rPr>
          <w:rFonts w:hint="eastAsia" w:ascii="宋体" w:hAnsi="宋体" w:eastAsia="宋体" w:cs="宋体"/>
          <w:color w:val="auto"/>
          <w:kern w:val="0"/>
          <w:sz w:val="28"/>
          <w:szCs w:val="28"/>
          <w:highlight w:val="none"/>
          <w:shd w:val="clear" w:color="auto" w:fill="FFFFFF"/>
          <w:lang w:val="en-US" w:eastAsia="zh-CN"/>
        </w:rPr>
        <w:t>日</w:t>
      </w:r>
      <w:r>
        <w:rPr>
          <w:rFonts w:hint="eastAsia" w:ascii="宋体" w:hAnsi="宋体" w:eastAsia="宋体" w:cs="宋体"/>
          <w:color w:val="auto"/>
          <w:kern w:val="0"/>
          <w:sz w:val="28"/>
          <w:szCs w:val="28"/>
          <w:highlight w:val="none"/>
          <w:shd w:val="clear" w:color="auto"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MjdlOWMzNDU4ZDkyOTQxZWI5YjBhNWMzZGRlMDEifQ=="/>
  </w:docVars>
  <w:rsids>
    <w:rsidRoot w:val="00000000"/>
    <w:rsid w:val="49B1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3">
    <w:name w:val="heading 1"/>
    <w:basedOn w:val="1"/>
    <w:next w:val="1"/>
    <w:qFormat/>
    <w:uiPriority w:val="99"/>
    <w:pPr>
      <w:keepNext/>
      <w:spacing w:line="620" w:lineRule="exact"/>
      <w:ind w:firstLine="573"/>
      <w:jc w:val="center"/>
      <w:outlineLvl w:val="0"/>
    </w:pPr>
    <w:rPr>
      <w:rFonts w:ascii="宋体" w:hAnsi="宋体" w:eastAsia="宋体" w:cs="宋体"/>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2"/>
    <w:basedOn w:val="3"/>
    <w:qFormat/>
    <w:uiPriority w:val="0"/>
  </w:style>
  <w:style w:type="paragraph" w:styleId="4">
    <w:name w:val="Body Text Indent"/>
    <w:basedOn w:val="1"/>
    <w:next w:val="5"/>
    <w:qFormat/>
    <w:uiPriority w:val="99"/>
    <w:pPr>
      <w:spacing w:line="560" w:lineRule="exact"/>
      <w:ind w:firstLine="538" w:firstLineChars="192"/>
    </w:pPr>
    <w:rPr>
      <w:sz w:val="28"/>
      <w:szCs w:val="28"/>
    </w:rPr>
  </w:style>
  <w:style w:type="paragraph" w:styleId="5">
    <w:name w:val="Body Text Indent 2"/>
    <w:basedOn w:val="1"/>
    <w:next w:val="1"/>
    <w:qFormat/>
    <w:uiPriority w:val="0"/>
    <w:pPr>
      <w:spacing w:line="480" w:lineRule="auto"/>
      <w:ind w:left="420" w:leftChars="200"/>
    </w:pPr>
  </w:style>
  <w:style w:type="paragraph" w:styleId="6">
    <w:name w:val="Plain Text"/>
    <w:basedOn w:val="1"/>
    <w:qFormat/>
    <w:uiPriority w:val="99"/>
    <w:rPr>
      <w:rFonts w:ascii="宋体" w:hAnsi="Courier New" w:eastAsia="宋体" w:cs="宋体"/>
      <w:sz w:val="21"/>
      <w:szCs w:val="21"/>
    </w:rPr>
  </w:style>
  <w:style w:type="paragraph" w:styleId="7">
    <w:name w:val="Body Text First Indent 2"/>
    <w:basedOn w:val="4"/>
    <w:next w:val="1"/>
    <w:qFormat/>
    <w:uiPriority w:val="99"/>
    <w:pPr>
      <w:tabs>
        <w:tab w:val="left" w:pos="630"/>
      </w:tabs>
      <w:spacing w:after="120" w:line="360" w:lineRule="auto"/>
      <w:ind w:left="420" w:leftChars="200" w:firstLine="420" w:firstLineChars="200"/>
    </w:pPr>
    <w:rPr>
      <w:kern w:val="0"/>
      <w:sz w:val="20"/>
      <w:szCs w:val="20"/>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2022-05-06T08:59:39Z</dcterms:created>
  <dc:creator>Administrator</dc:creator>
  <cp:lastModifiedBy>周璇</cp:lastModifiedBy>
  <dcterms:modified xsi:type="dcterms:W3CDTF">2022-05-06T09:04:21Z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148E7219D12741DD813B320B779508DD</vt:lpwstr>
  </property>
</Properties>
</file>