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标的 1 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名称：原工商局办公楼餐饮部  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面积：2575.91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2857500" cy="1547495"/>
            <wp:effectExtent l="19050" t="0" r="0" b="0"/>
            <wp:docPr id="1" name="图片 1" descr="C:\Users\ADMINI~1\AppData\Local\Temp\16528380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~1\AppData\Local\Temp\1652838027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15476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2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名称：农科所耀华大厦一二层1号场地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面积：3295 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683000" cy="1419225"/>
            <wp:effectExtent l="19050" t="0" r="0" b="0"/>
            <wp:docPr id="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1420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3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名称：农科所耀华大厦一二层4号场地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</w:t>
      </w:r>
      <w:r>
        <w:rPr>
          <w:rFonts w:asciiTheme="minorEastAsia" w:hAnsiTheme="minorEastAsia" w:eastAsiaTheme="minorEastAsia"/>
          <w:sz w:val="21"/>
          <w:szCs w:val="21"/>
        </w:rPr>
        <w:t>158.58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㎡；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991100" cy="1619250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4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名称：中心血站伟大国际广场门面  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</w:t>
      </w:r>
      <w:r>
        <w:rPr>
          <w:rFonts w:asciiTheme="minorEastAsia" w:hAnsiTheme="minorEastAsia" w:eastAsiaTheme="minorEastAsia"/>
          <w:sz w:val="21"/>
          <w:szCs w:val="21"/>
        </w:rPr>
        <w:t>65.34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3346450" cy="1314450"/>
            <wp:effectExtent l="1905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13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hint="eastAsia"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5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名称：经信委大门口一楼131号门面  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</w:t>
      </w:r>
      <w:r>
        <w:rPr>
          <w:rFonts w:asciiTheme="minorEastAsia" w:hAnsiTheme="minorEastAsia" w:eastAsiaTheme="minorEastAsia"/>
          <w:sz w:val="21"/>
          <w:szCs w:val="21"/>
        </w:rPr>
        <w:t>31.08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772025" cy="914400"/>
            <wp:effectExtent l="19050" t="0" r="9525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6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名称：经信委大门口一楼133号门面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</w:t>
      </w:r>
      <w:r>
        <w:rPr>
          <w:rFonts w:asciiTheme="minorEastAsia" w:hAnsiTheme="minorEastAsia" w:eastAsiaTheme="minorEastAsia"/>
          <w:sz w:val="21"/>
          <w:szCs w:val="21"/>
        </w:rPr>
        <w:t>32.64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810125" cy="895350"/>
            <wp:effectExtent l="19050" t="0" r="9525" b="0"/>
            <wp:docPr id="1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7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名称：土地综合整治处韶山路191号门面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</w:t>
      </w:r>
      <w:r>
        <w:rPr>
          <w:rFonts w:asciiTheme="minorEastAsia" w:hAnsiTheme="minorEastAsia" w:eastAsiaTheme="minorEastAsia"/>
          <w:sz w:val="21"/>
          <w:szCs w:val="21"/>
        </w:rPr>
        <w:t>146.5</w:t>
      </w:r>
      <w:r>
        <w:rPr>
          <w:rFonts w:hint="eastAsia" w:asciiTheme="minorEastAsia" w:hAnsiTheme="minorEastAsia" w:eastAsiaTheme="minorEastAsia"/>
          <w:sz w:val="21"/>
          <w:szCs w:val="21"/>
        </w:rPr>
        <w:t xml:space="preserve"> 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610100" cy="914400"/>
            <wp:effectExtent l="19050" t="0" r="0" b="0"/>
            <wp:docPr id="17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标的 8</w:t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 xml:space="preserve">名称：土地综合整治处韶山路193号门面  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hint="eastAsia" w:asciiTheme="minorEastAsia" w:hAnsiTheme="minorEastAsia" w:eastAsiaTheme="minorEastAsia"/>
          <w:sz w:val="21"/>
          <w:szCs w:val="21"/>
        </w:rPr>
        <w:t>面积：</w:t>
      </w:r>
      <w:r>
        <w:rPr>
          <w:rFonts w:asciiTheme="minorEastAsia" w:hAnsiTheme="minorEastAsia" w:eastAsiaTheme="minorEastAsia"/>
          <w:sz w:val="21"/>
          <w:szCs w:val="21"/>
        </w:rPr>
        <w:t>146.5</w:t>
      </w:r>
      <w:r>
        <w:rPr>
          <w:rFonts w:hint="eastAsia" w:cs="宋体" w:asciiTheme="minorEastAsia" w:hAnsiTheme="minorEastAsia" w:eastAsiaTheme="minorEastAsia"/>
          <w:sz w:val="21"/>
          <w:szCs w:val="21"/>
        </w:rPr>
        <w:t>㎡</w:t>
      </w: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  <w:r>
        <w:rPr>
          <w:rFonts w:cs="宋体" w:asciiTheme="minorEastAsia" w:hAnsiTheme="minorEastAsia" w:eastAsiaTheme="minorEastAsia"/>
          <w:sz w:val="21"/>
          <w:szCs w:val="21"/>
        </w:rPr>
        <w:drawing>
          <wp:inline distT="0" distB="0" distL="0" distR="0">
            <wp:extent cx="4600575" cy="933450"/>
            <wp:effectExtent l="19050" t="0" r="952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00575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  <w:bookmarkStart w:id="0" w:name="_GoBack"/>
      <w:bookmarkEnd w:id="0"/>
    </w:p>
    <w:p>
      <w:pPr>
        <w:spacing w:after="0" w:line="240" w:lineRule="atLeast"/>
        <w:rPr>
          <w:rFonts w:asciiTheme="minorEastAsia" w:hAnsiTheme="minorEastAsia" w:eastAsiaTheme="minorEastAsia"/>
          <w:sz w:val="21"/>
          <w:szCs w:val="21"/>
        </w:rPr>
      </w:pPr>
    </w:p>
    <w:p>
      <w:pPr>
        <w:spacing w:after="0" w:line="240" w:lineRule="atLeast"/>
        <w:rPr>
          <w:rFonts w:cs="宋体" w:asciiTheme="minorEastAsia" w:hAnsiTheme="minorEastAsia" w:eastAsiaTheme="minorEastAsia"/>
          <w:sz w:val="21"/>
          <w:szCs w:val="21"/>
        </w:rPr>
      </w:pPr>
    </w:p>
    <w:sectPr>
      <w:pgSz w:w="11906" w:h="16838"/>
      <w:pgMar w:top="1440" w:right="1800" w:bottom="1440" w:left="1800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compat>
    <w:useFELayout/>
    <w:compatSetting w:name="compatibilityMode" w:uri="http://schemas.microsoft.com/office/word" w:val="12"/>
  </w:compat>
  <w:docVars>
    <w:docVar w:name="commondata" w:val="eyJoZGlkIjoiMDJmYzI1NzI5NTU2NjU2Nzg5NDA4NzQ0NmQ0Mjk0N2IifQ=="/>
  </w:docVars>
  <w:rsids>
    <w:rsidRoot w:val="00D31D50"/>
    <w:rsid w:val="00160E17"/>
    <w:rsid w:val="00240607"/>
    <w:rsid w:val="00323B43"/>
    <w:rsid w:val="00346C69"/>
    <w:rsid w:val="00371FB3"/>
    <w:rsid w:val="003D37D8"/>
    <w:rsid w:val="003E065B"/>
    <w:rsid w:val="003E0D3E"/>
    <w:rsid w:val="00426133"/>
    <w:rsid w:val="004358AB"/>
    <w:rsid w:val="00444B61"/>
    <w:rsid w:val="00477162"/>
    <w:rsid w:val="005B6F7D"/>
    <w:rsid w:val="006B0E61"/>
    <w:rsid w:val="007A7F52"/>
    <w:rsid w:val="007E4E49"/>
    <w:rsid w:val="008B7726"/>
    <w:rsid w:val="00A162F5"/>
    <w:rsid w:val="00A52F7F"/>
    <w:rsid w:val="00B66802"/>
    <w:rsid w:val="00B71A3E"/>
    <w:rsid w:val="00BE41AA"/>
    <w:rsid w:val="00C15BC2"/>
    <w:rsid w:val="00C446D7"/>
    <w:rsid w:val="00D31D50"/>
    <w:rsid w:val="00DB5F67"/>
    <w:rsid w:val="00DF1301"/>
    <w:rsid w:val="00E435C8"/>
    <w:rsid w:val="00E8575A"/>
    <w:rsid w:val="00E9278F"/>
    <w:rsid w:val="00ED63B5"/>
    <w:rsid w:val="00F73B96"/>
    <w:rsid w:val="042551C3"/>
    <w:rsid w:val="4A6269B1"/>
    <w:rsid w:val="5593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="微软雅黑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qFormat/>
    <w:uiPriority w:val="99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qFormat/>
    <w:uiPriority w:val="99"/>
    <w:rPr>
      <w:rFonts w:ascii="Tahoma" w:hAnsi="Tahoma"/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rFonts w:ascii="Tahoma" w:hAnsi="Tahom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191</Words>
  <Characters>233</Characters>
  <Lines>2</Lines>
  <Paragraphs>1</Paragraphs>
  <TotalTime>1838</TotalTime>
  <ScaleCrop>false</ScaleCrop>
  <LinksUpToDate>false</LinksUpToDate>
  <CharactersWithSpaces>254</CharactersWithSpaces>
  <Application>WPS Office_11.1.0.11744_F1E327BC-269C-435d-A152-05C5408002CA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2008-09-11T17:20:00Z</dcterms:created>
  <dc:creator>Administrator</dc:creator>
  <cp:lastModifiedBy>Cheney</cp:lastModifiedBy>
  <cp:lastPrinted>2022-03-30T08:19:00Z</cp:lastPrinted>
  <dcterms:modified xsi:type="dcterms:W3CDTF">2022-05-26T01:02:15Z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2052-11.1.0.11744</vt:lpwstr>
  </property>
  <property fmtid="{D5CDD505-2E9C-101B-9397-08002B2CF9AE}" pid="3" name="ICV">
    <vt:lpwstr>7EFC25F6C1104162981109FFBF416116</vt:lpwstr>
  </property>
</Properties>
</file>