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1186B" w14:textId="77777777" w:rsidR="00C53587" w:rsidRDefault="00163B28">
      <w:pPr>
        <w:widowControl/>
        <w:spacing w:line="300" w:lineRule="atLeast"/>
        <w:ind w:leftChars="30" w:left="5503" w:hangingChars="1700" w:hanging="5440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附件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：株洲市武广新城开发建设有限公司资产信息表</w:t>
      </w:r>
    </w:p>
    <w:tbl>
      <w:tblPr>
        <w:tblW w:w="10200" w:type="dxa"/>
        <w:jc w:val="center"/>
        <w:tblLook w:val="04A0" w:firstRow="1" w:lastRow="0" w:firstColumn="1" w:lastColumn="0" w:noHBand="0" w:noVBand="1"/>
      </w:tblPr>
      <w:tblGrid>
        <w:gridCol w:w="980"/>
        <w:gridCol w:w="1329"/>
        <w:gridCol w:w="983"/>
        <w:gridCol w:w="981"/>
        <w:gridCol w:w="987"/>
        <w:gridCol w:w="1096"/>
        <w:gridCol w:w="981"/>
        <w:gridCol w:w="1526"/>
        <w:gridCol w:w="1337"/>
      </w:tblGrid>
      <w:tr w:rsidR="00C53587" w14:paraId="157A77B5" w14:textId="77777777">
        <w:trPr>
          <w:trHeight w:val="398"/>
          <w:jc w:val="center"/>
        </w:trPr>
        <w:tc>
          <w:tcPr>
            <w:tcW w:w="10200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8C4B363" w14:textId="77777777" w:rsidR="00C53587" w:rsidRDefault="00163B28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株洲市武广新城开发建设有限公司资产信息表</w:t>
            </w:r>
          </w:p>
        </w:tc>
      </w:tr>
      <w:tr w:rsidR="00C53587" w14:paraId="7121E2DB" w14:textId="77777777">
        <w:trPr>
          <w:trHeight w:val="386"/>
          <w:jc w:val="center"/>
        </w:trPr>
        <w:tc>
          <w:tcPr>
            <w:tcW w:w="1020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F565C" w14:textId="77777777" w:rsidR="00C53587" w:rsidRDefault="00163B28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（城发高新大厦）</w:t>
            </w:r>
          </w:p>
        </w:tc>
      </w:tr>
      <w:tr w:rsidR="00C53587" w14:paraId="789CC9CF" w14:textId="77777777">
        <w:trPr>
          <w:trHeight w:val="783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22C3A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资产编号</w:t>
            </w:r>
          </w:p>
        </w:tc>
        <w:tc>
          <w:tcPr>
            <w:tcW w:w="1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3C5876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资产名称</w:t>
            </w: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AE5FD4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资产位置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75A3A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结构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7509F9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层高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（米）</w:t>
            </w:r>
          </w:p>
        </w:tc>
        <w:tc>
          <w:tcPr>
            <w:tcW w:w="10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C79C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出租面积（㎡）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0BEC0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性质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8B42F7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招租业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态</w:t>
            </w:r>
          </w:p>
        </w:tc>
        <w:tc>
          <w:tcPr>
            <w:tcW w:w="13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B35A64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C53587" w14:paraId="7B8F79CA" w14:textId="77777777">
        <w:trPr>
          <w:trHeight w:val="398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EF5B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08FAB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武广财富大厦商业裙楼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1F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121-2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6BEE5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天元区炎帝大道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282ABA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C3C9A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9E2C66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108.3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9BB5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AF5C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餐饮、亲子娱乐、护肤美容等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18F44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毛坯交付，单铺、半层、整层租赁</w:t>
            </w:r>
          </w:p>
        </w:tc>
      </w:tr>
      <w:tr w:rsidR="00C53587" w14:paraId="60A8FE74" w14:textId="77777777">
        <w:trPr>
          <w:trHeight w:val="398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F5A2E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FB666D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武广财富大厦商业裙楼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1F 113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A7C1C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天元区炎帝大道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402384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744F74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8359A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198.95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35087A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C69E5C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餐饮、亲子娱乐等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2E136A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毛坯交付，单铺、半层、整层租赁</w:t>
            </w:r>
          </w:p>
        </w:tc>
      </w:tr>
      <w:tr w:rsidR="00C53587" w14:paraId="07720D24" w14:textId="77777777">
        <w:trPr>
          <w:trHeight w:val="398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8562D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CB59D9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武广财富大厦商业裙楼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2F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CE1F9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天元区炎帝大道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A81CE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4F51E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9DC00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6842.83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27C4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95B1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餐饮、亲子娱乐、休闲健身等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98CC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毛坯交付，单铺、半层、整层租赁</w:t>
            </w:r>
          </w:p>
        </w:tc>
      </w:tr>
      <w:tr w:rsidR="00C53587" w14:paraId="418607EC" w14:textId="77777777">
        <w:trPr>
          <w:trHeight w:val="591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57EE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9A991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武广财富大厦写字楼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320-325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89F07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天元区炎帝大道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546B87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0CAD8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A006E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2,553.21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79B1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332AF7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教育培训、文化传媒、运动健身、商务办公等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522BF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毛坯，优先与商业裙楼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搭配做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商业综合体进行整体租赁</w:t>
            </w:r>
          </w:p>
        </w:tc>
      </w:tr>
      <w:tr w:rsidR="00C53587" w14:paraId="25E2F878" w14:textId="77777777">
        <w:trPr>
          <w:trHeight w:val="398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92B1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0D8AA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武广财富大厦商业写字楼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76AE3A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天元区炎帝大道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8B36E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F7CC3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6DE5B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145.33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8D700D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3E8B4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商务办公、企业办公等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9B16A4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毛坯</w:t>
            </w:r>
          </w:p>
        </w:tc>
      </w:tr>
      <w:tr w:rsidR="00C53587" w14:paraId="4AB21E8A" w14:textId="77777777">
        <w:trPr>
          <w:trHeight w:val="398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E5C89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F05F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武广财富大厦商业写字楼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A8BD2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天元区炎帝大道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23635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A2BF9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206B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443.81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4923F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60472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商务办公、企业办公等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1006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毛坯</w:t>
            </w:r>
          </w:p>
        </w:tc>
      </w:tr>
      <w:tr w:rsidR="00C53587" w14:paraId="6B1FDC45" w14:textId="77777777">
        <w:trPr>
          <w:trHeight w:val="591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D9B8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AE02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武广财富大厦商业写字楼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538-546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55D3A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天元区炎帝大道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30275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568FBE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E4E3A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1,041.72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F528F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4E540E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商务办公、企业办公等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01901E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毛坯，整层或半层租赁</w:t>
            </w:r>
          </w:p>
        </w:tc>
      </w:tr>
      <w:tr w:rsidR="00C53587" w14:paraId="0B60264F" w14:textId="77777777">
        <w:trPr>
          <w:trHeight w:val="398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54FE4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C148A6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武广财富大厦写字楼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638-646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B8D95E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天元区炎帝大道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C8C82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836E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DBEF9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2,014.94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25AF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8F104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商务办公、企业办公等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62FE7B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毛坯，整层或半层租赁</w:t>
            </w:r>
          </w:p>
        </w:tc>
      </w:tr>
      <w:tr w:rsidR="00C53587" w14:paraId="4FF60044" w14:textId="77777777">
        <w:trPr>
          <w:trHeight w:val="591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E6D54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5334C9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武广财富大厦商业写字楼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738-746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9EF6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天元区炎帝大道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AA10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609C44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FF699D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2,014.01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E102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5183DC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商务办公、企业办公等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665BF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毛坯，整层或半层租赁</w:t>
            </w:r>
          </w:p>
        </w:tc>
      </w:tr>
      <w:tr w:rsidR="00C53587" w14:paraId="7FE83136" w14:textId="77777777">
        <w:trPr>
          <w:trHeight w:val="398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6C95C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B85FE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武广财富大厦写字楼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832-840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EA0FED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天元区炎帝大道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7C61B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F0C74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252FE7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2,014.94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BA363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B99667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商务办公、企业办公等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0653D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毛坯，整层或半层租赁</w:t>
            </w:r>
          </w:p>
        </w:tc>
      </w:tr>
      <w:tr w:rsidR="00C53587" w14:paraId="2E8EB149" w14:textId="77777777">
        <w:trPr>
          <w:trHeight w:val="591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73D49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F1CCD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武广财富大厦商业写字楼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930-938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479E29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天元区炎帝大道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D29EAC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6D52DD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B84F47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2,014.01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0CCA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F0C276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商务办公、企业办公等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4036F6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毛坯，整层或半层租赁</w:t>
            </w:r>
          </w:p>
        </w:tc>
      </w:tr>
      <w:tr w:rsidR="00C53587" w14:paraId="39A6026D" w14:textId="77777777">
        <w:trPr>
          <w:trHeight w:val="591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6780DA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0CFB7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武广财富大厦写字楼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1014-1023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2DF7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天元区炎帝大道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C475D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D29997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0E1AD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1,763.73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632437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146B7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商务办公、企业办公等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8F5B9C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毛坯，整层或半层租赁</w:t>
            </w:r>
          </w:p>
        </w:tc>
      </w:tr>
      <w:tr w:rsidR="00C53587" w14:paraId="1F0CF711" w14:textId="77777777">
        <w:trPr>
          <w:trHeight w:val="591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9FC03A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3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99E74E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武广财富大厦写字楼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322B4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武广财富大厦商业写字楼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9FA6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A706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9223C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155.58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0ED9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530A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商务办公、工作室等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0A98FB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毛坯</w:t>
            </w:r>
          </w:p>
        </w:tc>
      </w:tr>
      <w:tr w:rsidR="00C53587" w14:paraId="1093A01C" w14:textId="77777777">
        <w:trPr>
          <w:trHeight w:val="205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B29FE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3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5CAD8F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CA5CA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武广财富大厦商业写字楼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D671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A5274E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A86A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143.2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AD22E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447A4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商务办公、工作室等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B082B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简装</w:t>
            </w:r>
          </w:p>
        </w:tc>
      </w:tr>
      <w:tr w:rsidR="00C53587" w14:paraId="5B631501" w14:textId="77777777">
        <w:trPr>
          <w:trHeight w:val="591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B5D6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3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85379D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6FF90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武广财富大厦商业写字楼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50489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4F628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172364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186.65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81F02A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6CB0F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商务办公、工作室等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B378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毛坯</w:t>
            </w:r>
          </w:p>
        </w:tc>
      </w:tr>
      <w:tr w:rsidR="00C53587" w14:paraId="5A6ED11B" w14:textId="77777777">
        <w:trPr>
          <w:trHeight w:val="591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0728A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3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61A929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27971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武广财富大厦商业写字楼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68B3A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5C44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5D054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63.96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FCB8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5D729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商务办公、工作室等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2CB80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简装</w:t>
            </w:r>
          </w:p>
        </w:tc>
      </w:tr>
      <w:tr w:rsidR="00C53587" w14:paraId="03CE86DF" w14:textId="77777777">
        <w:trPr>
          <w:trHeight w:val="591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7D519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3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5DCC79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7E08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武广财富大厦商业写字楼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59D59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D4DA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ED13EA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58.14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004AD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1F99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商务办公、工作室等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D4B4EE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简装</w:t>
            </w:r>
          </w:p>
        </w:tc>
      </w:tr>
      <w:tr w:rsidR="00C53587" w14:paraId="0BDBE5C6" w14:textId="77777777">
        <w:trPr>
          <w:trHeight w:val="591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28E26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3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3E81DA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8F61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武广财富大厦商业写字楼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1AC3A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B02C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F853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143.2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8275B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0613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商务办公、工作室等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EA2BC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毛坯</w:t>
            </w:r>
          </w:p>
        </w:tc>
      </w:tr>
      <w:tr w:rsidR="00C53587" w14:paraId="410236BE" w14:textId="77777777">
        <w:trPr>
          <w:trHeight w:val="591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AB733C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3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4E3380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A4C2C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武广财富大厦商业写字楼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FC24F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7E79D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48159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165.37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52995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1FC1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商务办公、工作室等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8B3E7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毛坯</w:t>
            </w:r>
          </w:p>
        </w:tc>
      </w:tr>
      <w:tr w:rsidR="00C53587" w14:paraId="2BB9F664" w14:textId="77777777">
        <w:trPr>
          <w:trHeight w:val="591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CC13C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1CDCC8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C1E4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武广财富大厦商业写字楼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B958BA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801BE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C603F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186.65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F48156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E382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商务办公、工作室等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9CF9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毛坯</w:t>
            </w:r>
          </w:p>
        </w:tc>
      </w:tr>
      <w:tr w:rsidR="00C53587" w14:paraId="4B0F9992" w14:textId="77777777">
        <w:trPr>
          <w:trHeight w:val="591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45E0CD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3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781C9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4CC0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武广财富大厦商业写字楼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DD5A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25B42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FECF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82.98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F1025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105AC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商务办公、工作室等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A0CFC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简装</w:t>
            </w:r>
          </w:p>
        </w:tc>
      </w:tr>
      <w:tr w:rsidR="00C53587" w14:paraId="63029656" w14:textId="77777777">
        <w:trPr>
          <w:trHeight w:val="591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18C8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BF257B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武广财富大厦写字楼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1301-1316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262C1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天元区炎帝大道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264FCA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55304E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094B96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2,066.37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8209DD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759EAD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商务办公、企业办公等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29530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毛坯，整层或半层租赁</w:t>
            </w:r>
          </w:p>
        </w:tc>
      </w:tr>
      <w:tr w:rsidR="00C53587" w14:paraId="2F1041CD" w14:textId="77777777">
        <w:trPr>
          <w:trHeight w:val="591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C4D6EE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C53397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写字楼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1401-1416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8C3B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天元区炎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帝大道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F98BE7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1D3B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DE04B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2,066.37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BA86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57A7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商务办公、企业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办公等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1A0354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毛坯，整层或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半层租赁</w:t>
            </w:r>
          </w:p>
        </w:tc>
      </w:tr>
      <w:tr w:rsidR="00C53587" w14:paraId="6A8E3512" w14:textId="77777777">
        <w:trPr>
          <w:trHeight w:val="591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EE84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15BEE4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武广财富大厦写字楼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1501-1516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A7992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天元区炎帝大道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0CDA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436EA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DA22D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2,066.37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51E36E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FFD4C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商务办公、企业办公等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54A93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毛坯，整层或半层租赁</w:t>
            </w:r>
          </w:p>
        </w:tc>
      </w:tr>
      <w:tr w:rsidR="00C53587" w14:paraId="507C75AF" w14:textId="77777777">
        <w:trPr>
          <w:trHeight w:val="591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C01B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134FA6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武广财富大厦写字楼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1601-1616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2FC28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天元区炎帝大道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9615C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11C1CD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8E67D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2,066.37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CF7B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47D60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商务办公、企业办公等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579A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毛坯，整层或半层租赁</w:t>
            </w:r>
          </w:p>
        </w:tc>
      </w:tr>
      <w:tr w:rsidR="00C53587" w14:paraId="5177C8D7" w14:textId="77777777">
        <w:trPr>
          <w:trHeight w:val="591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E0E5E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74866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武广财富大厦写字楼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1701-1716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ED8C4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天元区炎帝大道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CE94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A6E22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0276D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2,066.37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E8338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FE6EEB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商务办公、企业办公等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642A49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毛坯，整层或半层租赁</w:t>
            </w:r>
          </w:p>
        </w:tc>
      </w:tr>
      <w:tr w:rsidR="00C53587" w14:paraId="45B89FB1" w14:textId="77777777">
        <w:trPr>
          <w:trHeight w:val="591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9F30C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6CE41B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武广财富大厦写字楼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1801-1816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FD437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天元区炎帝大道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B0D83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10A476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8BE7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2,066.37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AAC03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05B8A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商务办公、企业办公等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CB3D29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毛坯，整层或半层租赁</w:t>
            </w:r>
          </w:p>
        </w:tc>
      </w:tr>
      <w:tr w:rsidR="00C53587" w14:paraId="54CEDBB4" w14:textId="77777777">
        <w:trPr>
          <w:trHeight w:val="398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E6DA74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A11AD6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武广财富大厦写字楼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3101-3118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86B6A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天元区炎帝大道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75056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31BC2E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AC996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2,123.31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46026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EEA32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商务办公、企业办公等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501FF7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毛坯，整层或半层租赁</w:t>
            </w:r>
          </w:p>
        </w:tc>
      </w:tr>
      <w:tr w:rsidR="00C53587" w14:paraId="26B788EF" w14:textId="77777777">
        <w:trPr>
          <w:trHeight w:val="591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5159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C930F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武广财富大厦写字楼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3201-3216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CF0DC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天元区炎帝大道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22FBA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F5BB84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1EC2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2,123.31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2E2FB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CABF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商务办公、企业办公等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B76DC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毛坯，整层或半层租赁</w:t>
            </w:r>
          </w:p>
        </w:tc>
      </w:tr>
      <w:tr w:rsidR="00C53587" w14:paraId="06D0E069" w14:textId="77777777">
        <w:trPr>
          <w:trHeight w:val="591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56B83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50594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武广财富大厦写字楼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3301-3316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68AD7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天元区炎帝大道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1127A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A18DE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FCBFB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2,123.31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08EE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0EB7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商务办公、企业办公等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07AEF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毛坯，整层或半层租赁</w:t>
            </w:r>
          </w:p>
        </w:tc>
      </w:tr>
      <w:tr w:rsidR="00C53587" w14:paraId="366700CE" w14:textId="77777777">
        <w:trPr>
          <w:trHeight w:val="591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0DD2D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9A362C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武广财富大厦写字楼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3401-3410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21D0BA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天元区炎帝大道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ED9EDB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D494CA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503D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1,149.57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928AD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4CA70D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商务办公、企业办公等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ACAF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毛坯，整层或半层租赁</w:t>
            </w:r>
          </w:p>
        </w:tc>
      </w:tr>
      <w:tr w:rsidR="00C53587" w14:paraId="7B62AE72" w14:textId="77777777">
        <w:trPr>
          <w:trHeight w:val="591"/>
          <w:jc w:val="center"/>
        </w:trPr>
        <w:tc>
          <w:tcPr>
            <w:tcW w:w="9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D5F153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2DC7866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武广财富大厦写字楼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3501-3510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DAFE6D6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天元区炎帝大道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B0D410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2C77B26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8BD24E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1,187.80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7EFA92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97A3FC9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商务办公、企业办公等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12BA4D7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毛坯，整层或半层租赁</w:t>
            </w:r>
          </w:p>
        </w:tc>
      </w:tr>
      <w:tr w:rsidR="00C53587" w14:paraId="67BE42AF" w14:textId="77777777">
        <w:trPr>
          <w:trHeight w:val="205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A2EFF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1098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B11C7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38156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705F5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6C9D8" w14:textId="77777777" w:rsidR="00C53587" w:rsidRDefault="00163B2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43447.03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AE3A6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072FE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C57FB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——</w:t>
            </w:r>
          </w:p>
        </w:tc>
      </w:tr>
    </w:tbl>
    <w:p w14:paraId="0213FCEC" w14:textId="77777777" w:rsidR="00C53587" w:rsidRDefault="00C53587">
      <w:pPr>
        <w:widowControl/>
        <w:spacing w:line="300" w:lineRule="atLeast"/>
        <w:ind w:leftChars="30" w:left="5503" w:hangingChars="1700" w:hanging="5440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</w:p>
    <w:tbl>
      <w:tblPr>
        <w:tblW w:w="11680" w:type="dxa"/>
        <w:jc w:val="center"/>
        <w:tblLook w:val="04A0" w:firstRow="1" w:lastRow="0" w:firstColumn="1" w:lastColumn="0" w:noHBand="0" w:noVBand="1"/>
      </w:tblPr>
      <w:tblGrid>
        <w:gridCol w:w="659"/>
        <w:gridCol w:w="2462"/>
        <w:gridCol w:w="1273"/>
        <w:gridCol w:w="916"/>
        <w:gridCol w:w="1239"/>
        <w:gridCol w:w="1395"/>
        <w:gridCol w:w="3736"/>
      </w:tblGrid>
      <w:tr w:rsidR="00C53587" w14:paraId="6E35D2FE" w14:textId="77777777">
        <w:trPr>
          <w:trHeight w:val="757"/>
          <w:jc w:val="center"/>
        </w:trPr>
        <w:tc>
          <w:tcPr>
            <w:tcW w:w="11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566E" w14:textId="77777777" w:rsidR="00C53587" w:rsidRDefault="00163B28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株洲市武广新城开发建设有限公司资产信息表</w:t>
            </w:r>
          </w:p>
        </w:tc>
      </w:tr>
      <w:tr w:rsidR="00C53587" w14:paraId="2A5B94BC" w14:textId="77777777">
        <w:trPr>
          <w:trHeight w:val="757"/>
          <w:jc w:val="center"/>
        </w:trPr>
        <w:tc>
          <w:tcPr>
            <w:tcW w:w="11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3974" w14:textId="77777777" w:rsidR="00C53587" w:rsidRDefault="00163B28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（武广国际学苑）</w:t>
            </w:r>
          </w:p>
        </w:tc>
      </w:tr>
      <w:tr w:rsidR="00C53587" w14:paraId="68657183" w14:textId="77777777">
        <w:trPr>
          <w:trHeight w:val="38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B0CA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C3B2B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坐落位置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C1847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楼栋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A3E6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产权铺号</w:t>
            </w:r>
            <w:proofErr w:type="gramEnd"/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8AFAA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建筑面积（㎡）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43D9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交付标准</w:t>
            </w:r>
          </w:p>
        </w:tc>
        <w:tc>
          <w:tcPr>
            <w:tcW w:w="3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9213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C53587" w14:paraId="14616EE3" w14:textId="77777777">
        <w:trPr>
          <w:trHeight w:val="3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1C16E" w14:textId="77777777" w:rsidR="00C53587" w:rsidRDefault="00C5358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641BD" w14:textId="77777777" w:rsidR="00C53587" w:rsidRDefault="00C5358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2F987" w14:textId="77777777" w:rsidR="00C53587" w:rsidRDefault="00C5358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B6AEF" w14:textId="77777777" w:rsidR="00C53587" w:rsidRDefault="00C5358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874EA" w14:textId="77777777" w:rsidR="00C53587" w:rsidRDefault="00C5358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7F07" w14:textId="77777777" w:rsidR="00C53587" w:rsidRDefault="00C5358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FFCA6" w14:textId="77777777" w:rsidR="00C53587" w:rsidRDefault="00C5358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3587" w14:paraId="23EB244A" w14:textId="77777777">
        <w:trPr>
          <w:trHeight w:val="4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7239B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FCF8D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85D9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381D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-101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BA53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134.45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97AA867" w14:textId="77777777" w:rsidR="00C53587" w:rsidRDefault="00C5358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28D3C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可分割租赁以最终测量报告数据为准</w:t>
            </w:r>
          </w:p>
        </w:tc>
      </w:tr>
      <w:tr w:rsidR="00C53587" w14:paraId="675F52A1" w14:textId="77777777">
        <w:trPr>
          <w:trHeight w:val="4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ABA1E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03869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56C0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1EF94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-102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49796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109.12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2796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现状交付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D3154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53587" w14:paraId="22172E7F" w14:textId="77777777">
        <w:trPr>
          <w:trHeight w:val="3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B201B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1C1FA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B98B4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AE07A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-103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3CBD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95.18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4AA3F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C3A59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可分割租赁以最终测量报告数据为准</w:t>
            </w:r>
          </w:p>
        </w:tc>
      </w:tr>
      <w:tr w:rsidR="00C53587" w14:paraId="6A42A513" w14:textId="77777777">
        <w:trPr>
          <w:trHeight w:val="3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CD26E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4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4C7A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84794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61E3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D135F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B6358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F0DE0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53587" w14:paraId="2F6280EF" w14:textId="77777777">
        <w:trPr>
          <w:trHeight w:val="3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9144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B3F5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97D19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4C3B9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-104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2A619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98.89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44ECF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7ADF6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53587" w14:paraId="76B2838F" w14:textId="77777777">
        <w:trPr>
          <w:trHeight w:val="3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3F3D6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511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7F86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F4359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DBA9D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3BF64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35A13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53587" w14:paraId="3C4BE38E" w14:textId="77777777">
        <w:trPr>
          <w:trHeight w:val="3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26844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F487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27B0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F26D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-105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BC1C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98.89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2A2D4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A6869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53587" w14:paraId="0382FBF1" w14:textId="77777777">
        <w:trPr>
          <w:trHeight w:val="3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68DAB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5C52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0BACC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E133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-106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BE20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93.95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E0293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842FA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53587" w14:paraId="6C0CF9E6" w14:textId="77777777">
        <w:trPr>
          <w:trHeight w:val="3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AAA2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B621D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BD3C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BCBC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-107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C7136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95.18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177A1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757DC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53587" w14:paraId="5B324BA8" w14:textId="77777777">
        <w:trPr>
          <w:trHeight w:val="3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29F46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8D5BA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C79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39DB7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5C96B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103.14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1F66B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ACB0B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53587" w14:paraId="58444A1B" w14:textId="77777777">
        <w:trPr>
          <w:trHeight w:val="3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E70C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A441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BF97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64E8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EE7F9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103.14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2E865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95D6E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53587" w14:paraId="46D428C0" w14:textId="77777777">
        <w:trPr>
          <w:trHeight w:val="3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ED7DD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A9E7B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DFAC4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4B59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D3F2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78.54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778B1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9E630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53587" w14:paraId="2CFB9D01" w14:textId="77777777">
        <w:trPr>
          <w:trHeight w:val="3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9DFF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536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5EDE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4A45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40854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80.93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EFDA0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7E4F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可分割租赁以最终测量报告数据为准</w:t>
            </w:r>
          </w:p>
        </w:tc>
      </w:tr>
      <w:tr w:rsidR="00C53587" w14:paraId="24D9FC51" w14:textId="77777777">
        <w:trPr>
          <w:trHeight w:val="3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1678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1D97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6A98E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0F3CF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DAC43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72D60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6641B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53587" w14:paraId="73B0FC08" w14:textId="77777777">
        <w:trPr>
          <w:trHeight w:val="3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1D4BD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53B96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394D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8A4BE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33327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68.15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17A89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A5280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53587" w14:paraId="0AE807AB" w14:textId="77777777">
        <w:trPr>
          <w:trHeight w:val="3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FF409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2E56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8052C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3D0FD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FF0B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66.64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79EB9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4FF9D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53587" w14:paraId="49F29CDB" w14:textId="77777777">
        <w:trPr>
          <w:trHeight w:val="3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C76BB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D336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E467C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C0F47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0CCDE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78.54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DA5C6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40000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53587" w14:paraId="3CE030F2" w14:textId="77777777">
        <w:trPr>
          <w:trHeight w:val="3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919E6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D76A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1845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7C49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B0C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80.93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760EC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0B969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53587" w14:paraId="6CE25191" w14:textId="77777777">
        <w:trPr>
          <w:trHeight w:val="3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C453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F8B57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E975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A9CC9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B006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68.15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40212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BF5EC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53587" w14:paraId="1CB7148E" w14:textId="77777777">
        <w:trPr>
          <w:trHeight w:val="3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9984E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6655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D54B286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8276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507C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647.95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20879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C36B81D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可分割租赁以最终测量报告数据为准</w:t>
            </w:r>
          </w:p>
        </w:tc>
      </w:tr>
      <w:tr w:rsidR="00C53587" w14:paraId="799B5F89" w14:textId="77777777">
        <w:trPr>
          <w:trHeight w:val="3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F75E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51FAC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000CE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6B52A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81D7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647.44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EC0E1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E01C9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53587" w14:paraId="2673C659" w14:textId="77777777">
        <w:trPr>
          <w:trHeight w:val="3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2317B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28FC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72BA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4E91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7BF4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72.97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6947E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33A16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53587" w14:paraId="35AB9BFF" w14:textId="77777777">
        <w:trPr>
          <w:trHeight w:val="3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9484D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77DC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7F5DA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D2FBD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EA4D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545.48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DEC0B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A31F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可分割租赁以最终测量报告数据为准</w:t>
            </w:r>
          </w:p>
        </w:tc>
      </w:tr>
      <w:tr w:rsidR="00C53587" w14:paraId="24682FEC" w14:textId="77777777">
        <w:trPr>
          <w:trHeight w:val="3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4C30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D62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EBA4D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6AE49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E36DB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1093.73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78328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34D82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53587" w14:paraId="4433F8F4" w14:textId="77777777">
        <w:trPr>
          <w:trHeight w:val="3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B446D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F6C4C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3235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18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6D2CB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413.70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FA56F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1DE8F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53587" w14:paraId="01C61ED3" w14:textId="77777777">
        <w:trPr>
          <w:trHeight w:val="49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DD99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B561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FBA5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9C92E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12589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67.15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13874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73866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53587" w14:paraId="5E8256A4" w14:textId="77777777">
        <w:trPr>
          <w:trHeight w:val="3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230DE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00B1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1820C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9246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7E209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67.15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96840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AF21C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53587" w14:paraId="4F74EA38" w14:textId="77777777">
        <w:trPr>
          <w:trHeight w:val="45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E514B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EB49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3F8D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930A7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8E20A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79.14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B2DD8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2E3F6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53587" w14:paraId="5F8DCD88" w14:textId="77777777">
        <w:trPr>
          <w:trHeight w:val="47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6DFC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AE5BE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12C74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AECD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A1A95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67.15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A5AA3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38C20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53587" w14:paraId="500F2F6C" w14:textId="77777777">
        <w:trPr>
          <w:trHeight w:val="3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7A60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85AF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EDEFC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CAD5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-101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98C3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692.86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0A3CC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2ACDF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可分割租赁以最终测量报告数据为准</w:t>
            </w:r>
          </w:p>
        </w:tc>
      </w:tr>
      <w:tr w:rsidR="00C53587" w14:paraId="4FAE5895" w14:textId="77777777">
        <w:trPr>
          <w:trHeight w:val="3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031E0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4E81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8D06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5D3EE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4F48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716.66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77B9F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4372F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53587" w14:paraId="677D0A23" w14:textId="77777777">
        <w:trPr>
          <w:trHeight w:val="3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82E0E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32B37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949C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F7C69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F1453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D77B8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30905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53587" w14:paraId="5DE27004" w14:textId="77777777">
        <w:trPr>
          <w:trHeight w:val="3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7997D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9DA96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EF00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5EAB3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401-405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217D7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246.07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A09E5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A02A2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可分割租赁以最终测量报告数据为准</w:t>
            </w:r>
          </w:p>
        </w:tc>
      </w:tr>
      <w:tr w:rsidR="00C53587" w14:paraId="6EE359E3" w14:textId="77777777">
        <w:trPr>
          <w:trHeight w:val="3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6DBDD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7C91B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天元区博古山东路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B632B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AA1DA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405-407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18738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484.23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DEB15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650DF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53587" w14:paraId="31F168DD" w14:textId="77777777">
        <w:trPr>
          <w:trHeight w:val="42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D3D04" w14:textId="77777777" w:rsidR="00C53587" w:rsidRDefault="00163B28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DB90A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F932A" w14:textId="77777777" w:rsidR="00C53587" w:rsidRDefault="00C53587">
            <w:pPr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74EC1" w14:textId="77777777" w:rsidR="00C53587" w:rsidRDefault="00163B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7295.5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65D60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9EC9F" w14:textId="77777777" w:rsidR="00C53587" w:rsidRDefault="00C535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016B80EB" w14:textId="77777777" w:rsidR="00C53587" w:rsidRDefault="00C53587">
      <w:pPr>
        <w:pStyle w:val="1"/>
      </w:pPr>
    </w:p>
    <w:sectPr w:rsidR="00C53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6501D"/>
    <w:rsid w:val="00163B28"/>
    <w:rsid w:val="00C53587"/>
    <w:rsid w:val="09AA2DC5"/>
    <w:rsid w:val="0BD261FC"/>
    <w:rsid w:val="2CF6501D"/>
    <w:rsid w:val="38FD7EB6"/>
    <w:rsid w:val="40FF4B12"/>
    <w:rsid w:val="6175180A"/>
    <w:rsid w:val="6F820A3A"/>
    <w:rsid w:val="78F7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AF9D4D-B0F4-41DC-B315-CE3FEEB5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样式2"/>
    <w:basedOn w:val="Style6"/>
    <w:next w:val="a"/>
    <w:qFormat/>
    <w:pPr>
      <w:jc w:val="left"/>
    </w:pPr>
    <w:rPr>
      <w:rFonts w:ascii="Times New Roman" w:hAnsi="Times New Roman"/>
      <w:sz w:val="28"/>
      <w:szCs w:val="21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</dc:creator>
  <cp:lastModifiedBy>Microsoft 帐户</cp:lastModifiedBy>
  <cp:revision>3</cp:revision>
  <cp:lastPrinted>2025-12-29T06:31:00Z</cp:lastPrinted>
  <dcterms:created xsi:type="dcterms:W3CDTF">2025-12-29T05:57:00Z</dcterms:created>
  <dcterms:modified xsi:type="dcterms:W3CDTF">2026-05-08T06:39:00Z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B45D24206A924F8FAC2528FA7B86B7DB_11</vt:lpwstr>
  </property>
  <property fmtid="{D5CDD505-2E9C-101B-9397-08002B2CF9AE}" pid="4" name="KSOTemplateDocerSaveRecord">
    <vt:lpwstr>eyJoZGlkIjoiMGFiZWI1NGFhYTBhOWI1NzJjNTE5ODQ5M2IzYWY4YWUiLCJ1c2VySWQiOiIyNTQ4NzA1NTkifQ==</vt:lpwstr>
  </property>
</Properties>
</file>